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6" w:rsidRDefault="00685D96" w:rsidP="00685D96">
      <w:pPr>
        <w:ind w:left="4956"/>
        <w:rPr>
          <w:lang w:val="uk-UA"/>
        </w:rPr>
      </w:pPr>
      <w:r>
        <w:rPr>
          <w:lang w:val="uk-UA"/>
        </w:rPr>
        <w:t>Додаток</w:t>
      </w:r>
      <w:r w:rsidR="002B693A">
        <w:rPr>
          <w:lang w:val="uk-UA"/>
        </w:rPr>
        <w:t xml:space="preserve"> 17</w:t>
      </w:r>
    </w:p>
    <w:p w:rsidR="00685D96" w:rsidRDefault="00685D96" w:rsidP="00685D9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 виконавчого комітету</w:t>
      </w:r>
    </w:p>
    <w:p w:rsidR="00685D96" w:rsidRDefault="00685D96" w:rsidP="00685D9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Южноукраїнської міської</w:t>
      </w:r>
      <w:r w:rsidR="006C6BB5">
        <w:rPr>
          <w:lang w:val="uk-UA"/>
        </w:rPr>
        <w:t xml:space="preserve"> ради</w:t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</w:r>
      <w:r w:rsidR="006C6BB5">
        <w:rPr>
          <w:lang w:val="uk-UA"/>
        </w:rPr>
        <w:tab/>
        <w:t>від «_</w:t>
      </w:r>
      <w:r w:rsidR="008B5EAC">
        <w:rPr>
          <w:lang w:val="en-US"/>
        </w:rPr>
        <w:t>20</w:t>
      </w:r>
      <w:r w:rsidR="006C6BB5">
        <w:rPr>
          <w:lang w:val="uk-UA"/>
        </w:rPr>
        <w:t>__»__</w:t>
      </w:r>
      <w:r w:rsidR="008B5EAC">
        <w:rPr>
          <w:lang w:val="en-US"/>
        </w:rPr>
        <w:t>01</w:t>
      </w:r>
      <w:r w:rsidR="008B5EAC">
        <w:rPr>
          <w:lang w:val="uk-UA"/>
        </w:rPr>
        <w:t>_</w:t>
      </w:r>
      <w:r w:rsidR="006C6BB5">
        <w:rPr>
          <w:lang w:val="uk-UA"/>
        </w:rPr>
        <w:t>2021</w:t>
      </w:r>
      <w:r>
        <w:rPr>
          <w:lang w:val="uk-UA"/>
        </w:rPr>
        <w:t xml:space="preserve"> №_</w:t>
      </w:r>
      <w:r w:rsidR="008B5EAC">
        <w:rPr>
          <w:lang w:val="en-US"/>
        </w:rPr>
        <w:t>11</w:t>
      </w:r>
      <w:r>
        <w:rPr>
          <w:lang w:val="uk-UA"/>
        </w:rPr>
        <w:t>____</w:t>
      </w:r>
    </w:p>
    <w:p w:rsidR="00685D96" w:rsidRDefault="00685D96" w:rsidP="00685D96">
      <w:pPr>
        <w:jc w:val="center"/>
        <w:rPr>
          <w:sz w:val="10"/>
          <w:szCs w:val="10"/>
          <w:lang w:val="uk-UA"/>
        </w:rPr>
      </w:pPr>
    </w:p>
    <w:p w:rsidR="00685D96" w:rsidRDefault="00685D96" w:rsidP="00685D96">
      <w:pPr>
        <w:jc w:val="center"/>
        <w:rPr>
          <w:lang w:val="uk-UA"/>
        </w:rPr>
      </w:pPr>
    </w:p>
    <w:p w:rsidR="002B693A" w:rsidRDefault="002B693A" w:rsidP="00685D96">
      <w:pPr>
        <w:jc w:val="center"/>
        <w:rPr>
          <w:lang w:val="uk-UA"/>
        </w:rPr>
      </w:pPr>
    </w:p>
    <w:p w:rsidR="00685D96" w:rsidRDefault="0001507E" w:rsidP="00685D96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685D96" w:rsidRDefault="002B693A" w:rsidP="00685D96">
      <w:pPr>
        <w:jc w:val="center"/>
        <w:rPr>
          <w:lang w:val="uk-UA"/>
        </w:rPr>
      </w:pPr>
      <w:r>
        <w:rPr>
          <w:lang w:val="uk-UA"/>
        </w:rPr>
        <w:t xml:space="preserve">організації </w:t>
      </w:r>
      <w:r w:rsidR="00685D96">
        <w:rPr>
          <w:lang w:val="uk-UA"/>
        </w:rPr>
        <w:t xml:space="preserve"> привітання дітей з  сімей загиблих (померлих) учасників бойових дій </w:t>
      </w:r>
      <w:r w:rsidR="00102E1B">
        <w:rPr>
          <w:lang w:val="uk-UA"/>
        </w:rPr>
        <w:t xml:space="preserve">                 </w:t>
      </w:r>
      <w:r w:rsidR="00685D96">
        <w:rPr>
          <w:lang w:val="uk-UA"/>
        </w:rPr>
        <w:t>з числ</w:t>
      </w:r>
      <w:r w:rsidR="0001507E">
        <w:rPr>
          <w:lang w:val="uk-UA"/>
        </w:rPr>
        <w:t xml:space="preserve">а учасників  </w:t>
      </w:r>
      <w:r w:rsidR="00102E1B" w:rsidRPr="00602B45">
        <w:rPr>
          <w:rFonts w:eastAsiaTheme="minorHAnsi"/>
          <w:lang w:val="uk-UA" w:eastAsia="en-US"/>
        </w:rPr>
        <w:t xml:space="preserve">антитерористичної операції </w:t>
      </w:r>
      <w:r w:rsidR="00102E1B" w:rsidRPr="00602B45">
        <w:rPr>
          <w:lang w:val="uk-UA"/>
        </w:rPr>
        <w:t xml:space="preserve"> і  учасників </w:t>
      </w:r>
      <w:r w:rsidR="00102E1B" w:rsidRPr="00602B45">
        <w:rPr>
          <w:rFonts w:eastAsiaTheme="minorHAnsi"/>
          <w:lang w:val="uk-UA" w:eastAsia="en-US"/>
        </w:rPr>
        <w:t>операції об’єднаних</w:t>
      </w:r>
      <w:r w:rsidR="00102E1B">
        <w:rPr>
          <w:rFonts w:eastAsiaTheme="minorHAnsi"/>
          <w:lang w:val="uk-UA" w:eastAsia="en-US"/>
        </w:rPr>
        <w:t xml:space="preserve">             </w:t>
      </w:r>
      <w:r w:rsidR="00102E1B" w:rsidRPr="00602B45">
        <w:rPr>
          <w:rFonts w:eastAsiaTheme="minorHAnsi"/>
          <w:lang w:val="uk-UA" w:eastAsia="en-US"/>
        </w:rPr>
        <w:t xml:space="preserve"> сил  </w:t>
      </w:r>
      <w:r w:rsidR="00685D96">
        <w:rPr>
          <w:lang w:val="uk-UA"/>
        </w:rPr>
        <w:t>з днем народження</w:t>
      </w:r>
    </w:p>
    <w:p w:rsidR="00685D96" w:rsidRDefault="00685D96" w:rsidP="002B693A">
      <w:pPr>
        <w:jc w:val="both"/>
        <w:rPr>
          <w:lang w:val="uk-UA"/>
        </w:rPr>
      </w:pPr>
    </w:p>
    <w:p w:rsidR="00160EE6" w:rsidRDefault="00160EE6" w:rsidP="002B693A">
      <w:pPr>
        <w:jc w:val="both"/>
        <w:rPr>
          <w:lang w:val="uk-UA"/>
        </w:rPr>
      </w:pPr>
    </w:p>
    <w:p w:rsidR="0001507E" w:rsidRDefault="00685D96" w:rsidP="002B693A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Порядок визначає механізм</w:t>
      </w:r>
      <w:r w:rsidR="0001507E">
        <w:rPr>
          <w:color w:val="000000"/>
          <w:lang w:val="uk-UA"/>
        </w:rPr>
        <w:t xml:space="preserve"> </w:t>
      </w:r>
      <w:r w:rsidR="002B693A">
        <w:rPr>
          <w:lang w:val="uk-UA"/>
        </w:rPr>
        <w:t xml:space="preserve">організації </w:t>
      </w:r>
      <w:r w:rsidR="0001507E">
        <w:rPr>
          <w:lang w:val="uk-UA"/>
        </w:rPr>
        <w:t xml:space="preserve"> привітання дітей з  сімей загиблих (померлих) учасників бойових дій з числа </w:t>
      </w:r>
      <w:r w:rsidR="00102E1B" w:rsidRPr="00602B45">
        <w:rPr>
          <w:color w:val="000000" w:themeColor="text1"/>
          <w:lang w:val="uk-UA"/>
        </w:rPr>
        <w:t xml:space="preserve">учасників  </w:t>
      </w:r>
      <w:r w:rsidR="00102E1B" w:rsidRPr="00602B45">
        <w:rPr>
          <w:rFonts w:eastAsiaTheme="minorHAnsi"/>
          <w:color w:val="000000" w:themeColor="text1"/>
          <w:lang w:val="uk-UA" w:eastAsia="en-US"/>
        </w:rPr>
        <w:t>антитерористичної операції (далі – учасник АТО)</w:t>
      </w:r>
      <w:r w:rsidR="00102E1B" w:rsidRPr="00602B45">
        <w:rPr>
          <w:color w:val="000000" w:themeColor="text1"/>
          <w:lang w:val="uk-UA"/>
        </w:rPr>
        <w:t xml:space="preserve"> і  учасників </w:t>
      </w:r>
      <w:r w:rsidR="00102E1B" w:rsidRPr="00602B45">
        <w:rPr>
          <w:rFonts w:eastAsiaTheme="minorHAnsi"/>
          <w:color w:val="000000" w:themeColor="text1"/>
          <w:lang w:val="uk-UA" w:eastAsia="en-US"/>
        </w:rPr>
        <w:t>операції об’єднаних сил (далі – учасник ООС)</w:t>
      </w:r>
      <w:r w:rsidR="00102E1B">
        <w:rPr>
          <w:rFonts w:eastAsiaTheme="minorHAnsi"/>
          <w:color w:val="000000" w:themeColor="text1"/>
          <w:lang w:val="uk-UA" w:eastAsia="en-US"/>
        </w:rPr>
        <w:t xml:space="preserve">                </w:t>
      </w:r>
      <w:r w:rsidR="0001507E">
        <w:rPr>
          <w:lang w:val="uk-UA"/>
        </w:rPr>
        <w:t>з днем народження</w:t>
      </w:r>
      <w:r w:rsidR="002B693A">
        <w:rPr>
          <w:lang w:val="uk-UA"/>
        </w:rPr>
        <w:t xml:space="preserve">, </w:t>
      </w:r>
      <w:r w:rsidR="0001507E" w:rsidRPr="005239E5">
        <w:rPr>
          <w:lang w:val="uk-UA"/>
        </w:rPr>
        <w:t>відповідно до комплексної соціальної програми підтримки учасників АТО, учасників ООС</w:t>
      </w:r>
      <w:r w:rsidR="0001507E">
        <w:rPr>
          <w:lang w:val="uk-UA"/>
        </w:rPr>
        <w:t xml:space="preserve"> та членів їх сімей.</w:t>
      </w:r>
    </w:p>
    <w:p w:rsidR="0001507E" w:rsidRDefault="0001507E" w:rsidP="0001507E">
      <w:pPr>
        <w:rPr>
          <w:lang w:val="uk-UA"/>
        </w:rPr>
      </w:pPr>
    </w:p>
    <w:p w:rsidR="00102E1B" w:rsidRDefault="002B693A" w:rsidP="00102E1B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365490">
        <w:rPr>
          <w:lang w:val="uk-UA"/>
        </w:rPr>
        <w:t xml:space="preserve">2. Розпорядником бюджетних коштів за даним напрямком </w:t>
      </w:r>
      <w:r w:rsidR="00102E1B" w:rsidRPr="00102E1B">
        <w:rPr>
          <w:rFonts w:eastAsia="Times New Roman"/>
          <w:color w:val="000000" w:themeColor="text1"/>
          <w:lang w:val="uk-UA"/>
        </w:rPr>
        <w:t>є департамент соціальних питань та охорони здоров’я Южноукраїнської  міської ради  (далі- Департамент).</w:t>
      </w:r>
    </w:p>
    <w:p w:rsidR="00102E1B" w:rsidRPr="00102E1B" w:rsidRDefault="00102E1B" w:rsidP="00102E1B">
      <w:pPr>
        <w:ind w:firstLine="708"/>
        <w:jc w:val="both"/>
        <w:rPr>
          <w:rFonts w:eastAsia="Times New Roman"/>
          <w:color w:val="000000" w:themeColor="text1"/>
          <w:lang w:val="uk-UA"/>
        </w:rPr>
      </w:pPr>
    </w:p>
    <w:p w:rsidR="00685D96" w:rsidRPr="003A753A" w:rsidRDefault="00685D96" w:rsidP="00685D96">
      <w:pPr>
        <w:jc w:val="both"/>
        <w:rPr>
          <w:lang w:val="uk-UA"/>
        </w:rPr>
      </w:pPr>
      <w:r>
        <w:rPr>
          <w:sz w:val="10"/>
          <w:szCs w:val="10"/>
          <w:lang w:val="uk-UA"/>
        </w:rPr>
        <w:tab/>
      </w:r>
      <w:r w:rsidR="002B693A">
        <w:rPr>
          <w:lang w:val="uk-UA"/>
        </w:rPr>
        <w:t xml:space="preserve">3. Організація  </w:t>
      </w:r>
      <w:r>
        <w:rPr>
          <w:lang w:val="uk-UA"/>
        </w:rPr>
        <w:t xml:space="preserve"> проведення  привітання дітей з  сімей загиблих (померлих) учасник</w:t>
      </w:r>
      <w:r w:rsidR="002B693A">
        <w:rPr>
          <w:lang w:val="uk-UA"/>
        </w:rPr>
        <w:t>ів бойових дій з числа</w:t>
      </w:r>
      <w:r>
        <w:rPr>
          <w:lang w:val="uk-UA"/>
        </w:rPr>
        <w:t xml:space="preserve"> </w:t>
      </w:r>
      <w:r w:rsidR="002B693A">
        <w:rPr>
          <w:lang w:val="uk-UA"/>
        </w:rPr>
        <w:t xml:space="preserve">учасників  АТО і учасників </w:t>
      </w:r>
      <w:r w:rsidR="00160EE6">
        <w:rPr>
          <w:lang w:val="uk-UA"/>
        </w:rPr>
        <w:t xml:space="preserve">ООС </w:t>
      </w:r>
      <w:r>
        <w:rPr>
          <w:lang w:val="uk-UA"/>
        </w:rPr>
        <w:t>з днем народже</w:t>
      </w:r>
      <w:r w:rsidR="00160EE6">
        <w:rPr>
          <w:lang w:val="uk-UA"/>
        </w:rPr>
        <w:t>ння проводиться без</w:t>
      </w:r>
      <w:r>
        <w:rPr>
          <w:lang w:val="uk-UA"/>
        </w:rPr>
        <w:t xml:space="preserve">посередньо в день народження дитини, яка має статус члена </w:t>
      </w:r>
      <w:r w:rsidR="00160EE6">
        <w:rPr>
          <w:lang w:val="uk-UA"/>
        </w:rPr>
        <w:t>сім’ї</w:t>
      </w:r>
      <w:r>
        <w:rPr>
          <w:lang w:val="uk-UA"/>
        </w:rPr>
        <w:t xml:space="preserve"> загиблого</w:t>
      </w:r>
      <w:r w:rsidR="00160EE6">
        <w:rPr>
          <w:lang w:val="uk-UA"/>
        </w:rPr>
        <w:t xml:space="preserve"> (</w:t>
      </w:r>
      <w:r>
        <w:rPr>
          <w:lang w:val="uk-UA"/>
        </w:rPr>
        <w:t xml:space="preserve">померлого) </w:t>
      </w:r>
      <w:r w:rsidR="002B693A">
        <w:rPr>
          <w:lang w:val="uk-UA"/>
        </w:rPr>
        <w:t xml:space="preserve">ветерана війни, зареєстрована на </w:t>
      </w:r>
      <w:r w:rsidR="00102E1B">
        <w:rPr>
          <w:lang w:val="uk-UA"/>
        </w:rPr>
        <w:t>території</w:t>
      </w:r>
      <w:r w:rsidR="002B693A">
        <w:rPr>
          <w:lang w:val="uk-UA"/>
        </w:rPr>
        <w:t xml:space="preserve"> </w:t>
      </w:r>
      <w:r w:rsidR="00102E1B" w:rsidRPr="00602B45">
        <w:rPr>
          <w:rFonts w:eastAsiaTheme="minorHAnsi"/>
          <w:color w:val="000000" w:themeColor="text1"/>
          <w:lang w:val="uk-UA" w:eastAsia="en-US"/>
        </w:rPr>
        <w:t>Южноукраїнської міської територіальної громади (далі - ЮМТГ)</w:t>
      </w:r>
      <w:r w:rsidR="002B693A">
        <w:rPr>
          <w:lang w:val="uk-UA"/>
        </w:rPr>
        <w:t xml:space="preserve"> та з</w:t>
      </w:r>
      <w:r>
        <w:rPr>
          <w:lang w:val="uk-UA"/>
        </w:rPr>
        <w:t>находяться на обліку в Департаменті. Привітан</w:t>
      </w:r>
      <w:r w:rsidR="00160EE6">
        <w:rPr>
          <w:lang w:val="uk-UA"/>
        </w:rPr>
        <w:t>н</w:t>
      </w:r>
      <w:r>
        <w:rPr>
          <w:lang w:val="uk-UA"/>
        </w:rPr>
        <w:t>я здійснюються до досягнення дитиною 18-річного віку.</w:t>
      </w:r>
    </w:p>
    <w:p w:rsidR="00685D96" w:rsidRPr="00160EE6" w:rsidRDefault="00685D96" w:rsidP="00685D96">
      <w:pPr>
        <w:spacing w:line="242" w:lineRule="auto"/>
        <w:ind w:firstLine="708"/>
        <w:jc w:val="both"/>
        <w:rPr>
          <w:color w:val="000000"/>
          <w:lang w:val="uk-UA"/>
        </w:rPr>
      </w:pPr>
    </w:p>
    <w:p w:rsidR="00685D96" w:rsidRDefault="00685D96" w:rsidP="00685D96">
      <w:pPr>
        <w:ind w:firstLine="708"/>
        <w:jc w:val="both"/>
        <w:rPr>
          <w:lang w:val="uk-UA"/>
        </w:rPr>
      </w:pPr>
      <w:r>
        <w:rPr>
          <w:lang w:val="uk-UA"/>
        </w:rPr>
        <w:t>4. Департамент проводить закупівлю подарунків для дітей та з</w:t>
      </w:r>
      <w:r w:rsidR="00160EE6">
        <w:rPr>
          <w:lang w:val="uk-UA"/>
        </w:rPr>
        <w:t>абезпечує їх вручення в день на</w:t>
      </w:r>
      <w:r>
        <w:rPr>
          <w:lang w:val="uk-UA"/>
        </w:rPr>
        <w:t xml:space="preserve">родження дитини. </w:t>
      </w:r>
    </w:p>
    <w:p w:rsidR="002B693A" w:rsidRDefault="002B693A" w:rsidP="00685D96">
      <w:pPr>
        <w:ind w:firstLine="708"/>
        <w:jc w:val="both"/>
        <w:rPr>
          <w:lang w:val="uk-UA"/>
        </w:rPr>
      </w:pPr>
    </w:p>
    <w:p w:rsidR="00685D96" w:rsidRDefault="00685D96" w:rsidP="002B693A">
      <w:pPr>
        <w:ind w:firstLine="708"/>
        <w:jc w:val="both"/>
        <w:rPr>
          <w:lang w:val="uk-UA"/>
        </w:rPr>
      </w:pPr>
      <w:r>
        <w:rPr>
          <w:lang w:val="uk-UA"/>
        </w:rPr>
        <w:t>5. У разі виникнення непередбачуваних обставин, що унеможливлюють привітання дитини (хвороба,  тимчасове перебування  дитини за межами міста та і</w:t>
      </w:r>
      <w:r w:rsidR="00160EE6">
        <w:rPr>
          <w:lang w:val="uk-UA"/>
        </w:rPr>
        <w:t>нші обставини</w:t>
      </w:r>
      <w:r>
        <w:rPr>
          <w:lang w:val="uk-UA"/>
        </w:rPr>
        <w:t>) проведення привітання проводиться після</w:t>
      </w:r>
      <w:r w:rsidR="00160EE6">
        <w:rPr>
          <w:lang w:val="uk-UA"/>
        </w:rPr>
        <w:t xml:space="preserve"> </w:t>
      </w:r>
      <w:r>
        <w:rPr>
          <w:lang w:val="uk-UA"/>
        </w:rPr>
        <w:t>дня народження.</w:t>
      </w:r>
    </w:p>
    <w:p w:rsidR="009C6590" w:rsidRDefault="009C6590" w:rsidP="002B693A">
      <w:pPr>
        <w:ind w:firstLine="708"/>
        <w:jc w:val="both"/>
        <w:rPr>
          <w:lang w:val="uk-UA"/>
        </w:rPr>
      </w:pPr>
    </w:p>
    <w:p w:rsidR="002B693A" w:rsidRPr="00F56892" w:rsidRDefault="00685D96" w:rsidP="002B693A">
      <w:pPr>
        <w:ind w:firstLine="708"/>
        <w:jc w:val="both"/>
        <w:rPr>
          <w:lang w:val="uk-UA"/>
        </w:rPr>
      </w:pPr>
      <w:r>
        <w:rPr>
          <w:lang w:val="uk-UA"/>
        </w:rPr>
        <w:t xml:space="preserve">6. Перерахування </w:t>
      </w:r>
      <w:r w:rsidR="00160EE6">
        <w:rPr>
          <w:lang w:val="uk-UA"/>
        </w:rPr>
        <w:t>Д</w:t>
      </w:r>
      <w:r w:rsidR="002B693A">
        <w:rPr>
          <w:lang w:val="uk-UA"/>
        </w:rPr>
        <w:t xml:space="preserve">епартаменту </w:t>
      </w:r>
      <w:r w:rsidR="00102E1B">
        <w:rPr>
          <w:lang w:val="uk-UA"/>
        </w:rPr>
        <w:t>коштів</w:t>
      </w:r>
      <w:r w:rsidR="002B693A">
        <w:rPr>
          <w:lang w:val="uk-UA"/>
        </w:rPr>
        <w:t xml:space="preserve"> для організації </w:t>
      </w:r>
      <w:r>
        <w:rPr>
          <w:lang w:val="uk-UA"/>
        </w:rPr>
        <w:t xml:space="preserve"> привітання дітей </w:t>
      </w:r>
      <w:r w:rsidR="009C6590">
        <w:rPr>
          <w:lang w:val="uk-UA"/>
        </w:rPr>
        <w:t xml:space="preserve">                     </w:t>
      </w:r>
      <w:r>
        <w:rPr>
          <w:lang w:val="uk-UA"/>
        </w:rPr>
        <w:t>з  сімей загиблих (померлих) учасників бойових дій з числа</w:t>
      </w:r>
      <w:r w:rsidR="00160EE6">
        <w:rPr>
          <w:lang w:val="uk-UA"/>
        </w:rPr>
        <w:t xml:space="preserve"> АТО та учасників ООС</w:t>
      </w:r>
      <w:r>
        <w:rPr>
          <w:lang w:val="uk-UA"/>
        </w:rPr>
        <w:t xml:space="preserve">  з днем народження проводи</w:t>
      </w:r>
      <w:r w:rsidR="00160EE6">
        <w:rPr>
          <w:lang w:val="uk-UA"/>
        </w:rPr>
        <w:t>т</w:t>
      </w:r>
      <w:r>
        <w:rPr>
          <w:lang w:val="uk-UA"/>
        </w:rPr>
        <w:t xml:space="preserve">ься фінансовим управлінням Южноукраїнської міської ради в межах бюджетних асигнувань поточного року, </w:t>
      </w:r>
      <w:r w:rsidR="002B693A" w:rsidRPr="00F56892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2B693A" w:rsidRDefault="002B693A" w:rsidP="00685D96">
      <w:pPr>
        <w:ind w:firstLine="708"/>
        <w:jc w:val="both"/>
        <w:rPr>
          <w:lang w:val="uk-UA"/>
        </w:rPr>
      </w:pPr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2B693A" w:rsidRPr="00A13A36" w:rsidRDefault="002B693A" w:rsidP="002B693A">
      <w:pPr>
        <w:rPr>
          <w:lang w:val="uk-UA"/>
        </w:rPr>
      </w:pPr>
      <w:bookmarkStart w:id="0" w:name="_GoBack"/>
      <w:bookmarkEnd w:id="0"/>
    </w:p>
    <w:p w:rsidR="00685D96" w:rsidRDefault="00685D96" w:rsidP="00685D96">
      <w:pPr>
        <w:spacing w:line="242" w:lineRule="auto"/>
        <w:ind w:firstLine="720"/>
        <w:jc w:val="both"/>
        <w:rPr>
          <w:lang w:val="uk-UA"/>
        </w:rPr>
      </w:pPr>
    </w:p>
    <w:p w:rsidR="003E581E" w:rsidRPr="00685D96" w:rsidRDefault="003E581E">
      <w:pPr>
        <w:rPr>
          <w:lang w:val="uk-UA"/>
        </w:rPr>
      </w:pPr>
    </w:p>
    <w:sectPr w:rsidR="003E581E" w:rsidRPr="00685D96" w:rsidSect="00102E1B">
      <w:pgSz w:w="11906" w:h="16838"/>
      <w:pgMar w:top="1134" w:right="851" w:bottom="79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C73E7"/>
    <w:rsid w:val="0001507E"/>
    <w:rsid w:val="000C74B4"/>
    <w:rsid w:val="00102E1B"/>
    <w:rsid w:val="00160EE6"/>
    <w:rsid w:val="002B693A"/>
    <w:rsid w:val="003E581E"/>
    <w:rsid w:val="00685D96"/>
    <w:rsid w:val="006C6BB5"/>
    <w:rsid w:val="007F687B"/>
    <w:rsid w:val="007F7D91"/>
    <w:rsid w:val="008B5EAC"/>
    <w:rsid w:val="009C6590"/>
    <w:rsid w:val="009C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D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D9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D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D9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11</cp:revision>
  <cp:lastPrinted>2021-01-21T11:08:00Z</cp:lastPrinted>
  <dcterms:created xsi:type="dcterms:W3CDTF">2020-11-06T13:37:00Z</dcterms:created>
  <dcterms:modified xsi:type="dcterms:W3CDTF">2021-01-25T11:58:00Z</dcterms:modified>
</cp:coreProperties>
</file>